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113" w:rsidRPr="00AE2A35" w:rsidRDefault="00C81113" w:rsidP="00C81113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  <w:u w:val="single"/>
        </w:rPr>
      </w:pPr>
      <w:r w:rsidRPr="00AE2A35">
        <w:rPr>
          <w:rFonts w:ascii="Book Antiqua" w:hAnsi="Book Antiqua"/>
          <w:sz w:val="24"/>
          <w:szCs w:val="24"/>
          <w:u w:val="single"/>
        </w:rPr>
        <w:t>Summary of Critica</w:t>
      </w:r>
      <w:r>
        <w:rPr>
          <w:rFonts w:ascii="Book Antiqua" w:hAnsi="Book Antiqua"/>
          <w:sz w:val="24"/>
          <w:szCs w:val="24"/>
          <w:u w:val="single"/>
        </w:rPr>
        <w:t>l Steps for Incident Response:</w:t>
      </w:r>
    </w:p>
    <w:p w:rsidR="00C81113" w:rsidRDefault="00C81113" w:rsidP="00C81113">
      <w:pPr>
        <w:pStyle w:val="ListParagraph"/>
        <w:ind w:left="1080"/>
        <w:rPr>
          <w:rFonts w:ascii="Book Antiqua" w:hAnsi="Book Antiqua"/>
          <w:sz w:val="24"/>
          <w:szCs w:val="24"/>
        </w:rPr>
      </w:pPr>
    </w:p>
    <w:p w:rsidR="00C81113" w:rsidRDefault="00C81113" w:rsidP="00C8111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E2A35">
        <w:rPr>
          <w:rFonts w:ascii="Book Antiqua" w:hAnsi="Book Antiqua"/>
          <w:sz w:val="24"/>
          <w:szCs w:val="24"/>
        </w:rPr>
        <w:t>Con</w:t>
      </w:r>
      <w:r>
        <w:rPr>
          <w:rFonts w:ascii="Book Antiqua" w:hAnsi="Book Antiqua"/>
          <w:sz w:val="24"/>
          <w:szCs w:val="24"/>
        </w:rPr>
        <w:t xml:space="preserve">tact incident management team </w:t>
      </w:r>
    </w:p>
    <w:p w:rsidR="00C81113" w:rsidRDefault="00C81113" w:rsidP="00C8111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Mobilize response personnel </w:t>
      </w:r>
    </w:p>
    <w:p w:rsidR="00C81113" w:rsidRDefault="00C81113" w:rsidP="00C8111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E2A35">
        <w:rPr>
          <w:rFonts w:ascii="Book Antiqua" w:hAnsi="Book Antiqua"/>
          <w:sz w:val="24"/>
          <w:szCs w:val="24"/>
        </w:rPr>
        <w:t>Gather incident management team and response personnel at</w:t>
      </w:r>
      <w:r>
        <w:rPr>
          <w:rFonts w:ascii="Book Antiqua" w:hAnsi="Book Antiqua"/>
          <w:sz w:val="24"/>
          <w:szCs w:val="24"/>
        </w:rPr>
        <w:t xml:space="preserve"> designated meeting locations </w:t>
      </w:r>
    </w:p>
    <w:p w:rsidR="00C81113" w:rsidRDefault="00C81113" w:rsidP="00C8111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E2A35">
        <w:rPr>
          <w:rFonts w:ascii="Book Antiqua" w:hAnsi="Book Antiqua"/>
          <w:sz w:val="24"/>
          <w:szCs w:val="24"/>
        </w:rPr>
        <w:t>Assess incident e</w:t>
      </w:r>
      <w:r>
        <w:rPr>
          <w:rFonts w:ascii="Book Antiqua" w:hAnsi="Book Antiqua"/>
          <w:sz w:val="24"/>
          <w:szCs w:val="24"/>
        </w:rPr>
        <w:t xml:space="preserve">xtent and severity </w:t>
      </w:r>
    </w:p>
    <w:p w:rsidR="00C81113" w:rsidRDefault="00C81113" w:rsidP="00C8111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E2A35">
        <w:rPr>
          <w:rFonts w:ascii="Book Antiqua" w:hAnsi="Book Antiqua"/>
          <w:sz w:val="24"/>
          <w:szCs w:val="24"/>
        </w:rPr>
        <w:t xml:space="preserve"> Assign inciden</w:t>
      </w:r>
      <w:r>
        <w:rPr>
          <w:rFonts w:ascii="Book Antiqua" w:hAnsi="Book Antiqua"/>
          <w:sz w:val="24"/>
          <w:szCs w:val="24"/>
        </w:rPr>
        <w:t xml:space="preserve">t management responsibilities </w:t>
      </w:r>
    </w:p>
    <w:p w:rsidR="00C81113" w:rsidRDefault="00C81113" w:rsidP="00C8111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E2A35">
        <w:rPr>
          <w:rFonts w:ascii="Book Antiqua" w:hAnsi="Book Antiqua"/>
          <w:sz w:val="24"/>
          <w:szCs w:val="24"/>
        </w:rPr>
        <w:t>Initia</w:t>
      </w:r>
      <w:r>
        <w:rPr>
          <w:rFonts w:ascii="Book Antiqua" w:hAnsi="Book Antiqua"/>
          <w:sz w:val="24"/>
          <w:szCs w:val="24"/>
        </w:rPr>
        <w:t xml:space="preserve">te incident response protocols </w:t>
      </w:r>
    </w:p>
    <w:p w:rsidR="00C81113" w:rsidRDefault="00C81113" w:rsidP="00C8111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E2A35">
        <w:rPr>
          <w:rFonts w:ascii="Book Antiqua" w:hAnsi="Book Antiqua"/>
          <w:sz w:val="24"/>
          <w:szCs w:val="24"/>
        </w:rPr>
        <w:t xml:space="preserve">Contact/coordinate </w:t>
      </w:r>
      <w:r>
        <w:rPr>
          <w:rFonts w:ascii="Book Antiqua" w:hAnsi="Book Antiqua"/>
          <w:sz w:val="24"/>
          <w:szCs w:val="24"/>
        </w:rPr>
        <w:t xml:space="preserve">with first responder agencies </w:t>
      </w:r>
    </w:p>
    <w:p w:rsidR="00C81113" w:rsidRDefault="00C81113" w:rsidP="00C8111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E2A35">
        <w:rPr>
          <w:rFonts w:ascii="Book Antiqua" w:hAnsi="Book Antiqua"/>
          <w:sz w:val="24"/>
          <w:szCs w:val="24"/>
        </w:rPr>
        <w:t>Determine if partial or complete susp</w:t>
      </w:r>
      <w:r>
        <w:rPr>
          <w:rFonts w:ascii="Book Antiqua" w:hAnsi="Book Antiqua"/>
          <w:sz w:val="24"/>
          <w:szCs w:val="24"/>
        </w:rPr>
        <w:t xml:space="preserve">ension of service is necessary </w:t>
      </w:r>
    </w:p>
    <w:p w:rsidR="00C81113" w:rsidRDefault="00C81113" w:rsidP="00C8111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E2A35">
        <w:rPr>
          <w:rFonts w:ascii="Book Antiqua" w:hAnsi="Book Antiqua"/>
          <w:sz w:val="24"/>
          <w:szCs w:val="24"/>
        </w:rPr>
        <w:t xml:space="preserve">Coordinate public information </w:t>
      </w:r>
      <w:r>
        <w:rPr>
          <w:rFonts w:ascii="Book Antiqua" w:hAnsi="Book Antiqua"/>
          <w:sz w:val="24"/>
          <w:szCs w:val="24"/>
        </w:rPr>
        <w:t>in accordance with NIMS</w:t>
      </w:r>
    </w:p>
    <w:p w:rsidR="00C81113" w:rsidRDefault="00C81113" w:rsidP="00C8111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E2A35">
        <w:rPr>
          <w:rFonts w:ascii="Book Antiqua" w:hAnsi="Book Antiqua"/>
          <w:sz w:val="24"/>
          <w:szCs w:val="24"/>
        </w:rPr>
        <w:t xml:space="preserve"> Deve</w:t>
      </w:r>
      <w:r>
        <w:rPr>
          <w:rFonts w:ascii="Book Antiqua" w:hAnsi="Book Antiqua"/>
          <w:sz w:val="24"/>
          <w:szCs w:val="24"/>
        </w:rPr>
        <w:t xml:space="preserve">lop and issue press statement </w:t>
      </w:r>
    </w:p>
    <w:p w:rsidR="00C81113" w:rsidRDefault="00C81113" w:rsidP="00C8111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E2A35">
        <w:rPr>
          <w:rFonts w:ascii="Book Antiqua" w:hAnsi="Book Antiqua"/>
          <w:sz w:val="24"/>
          <w:szCs w:val="24"/>
        </w:rPr>
        <w:t>Inform publ</w:t>
      </w:r>
      <w:r>
        <w:rPr>
          <w:rFonts w:ascii="Book Antiqua" w:hAnsi="Book Antiqua"/>
          <w:sz w:val="24"/>
          <w:szCs w:val="24"/>
        </w:rPr>
        <w:t xml:space="preserve">ic of incident/service status </w:t>
      </w:r>
    </w:p>
    <w:p w:rsidR="00C81113" w:rsidRDefault="00C81113" w:rsidP="00C8111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E2A35">
        <w:rPr>
          <w:rFonts w:ascii="Book Antiqua" w:hAnsi="Book Antiqua"/>
          <w:sz w:val="24"/>
          <w:szCs w:val="24"/>
        </w:rPr>
        <w:t>Activate mutual-aid agreements to ini</w:t>
      </w:r>
      <w:r>
        <w:rPr>
          <w:rFonts w:ascii="Book Antiqua" w:hAnsi="Book Antiqua"/>
          <w:sz w:val="24"/>
          <w:szCs w:val="24"/>
        </w:rPr>
        <w:t>tiate alternate transportation</w:t>
      </w:r>
    </w:p>
    <w:p w:rsidR="00C81113" w:rsidRDefault="00C81113" w:rsidP="00C8111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Protect lives</w:t>
      </w:r>
    </w:p>
    <w:p w:rsidR="00C81113" w:rsidRDefault="00C81113" w:rsidP="00C8111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E2A35">
        <w:rPr>
          <w:rFonts w:ascii="Book Antiqua" w:hAnsi="Book Antiqua"/>
          <w:sz w:val="24"/>
          <w:szCs w:val="24"/>
        </w:rPr>
        <w:t xml:space="preserve"> Pro</w:t>
      </w:r>
      <w:r>
        <w:rPr>
          <w:rFonts w:ascii="Book Antiqua" w:hAnsi="Book Antiqua"/>
          <w:sz w:val="24"/>
          <w:szCs w:val="24"/>
        </w:rPr>
        <w:t xml:space="preserve">tect property and facilities </w:t>
      </w:r>
    </w:p>
    <w:p w:rsidR="00C81113" w:rsidRPr="00AE2A35" w:rsidRDefault="00C81113" w:rsidP="00C8111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AE2A35">
        <w:rPr>
          <w:rFonts w:ascii="Book Antiqua" w:hAnsi="Book Antiqua"/>
          <w:sz w:val="24"/>
          <w:szCs w:val="24"/>
        </w:rPr>
        <w:t xml:space="preserve">Stabilize incident </w:t>
      </w:r>
    </w:p>
    <w:p w:rsidR="00C81113" w:rsidRDefault="00C81113" w:rsidP="00C81113">
      <w:pPr>
        <w:rPr>
          <w:rFonts w:ascii="Book Antiqua" w:hAnsi="Book Antiqua"/>
          <w:sz w:val="24"/>
          <w:szCs w:val="24"/>
        </w:rPr>
      </w:pPr>
    </w:p>
    <w:p w:rsidR="00312763" w:rsidRDefault="00312763">
      <w:bookmarkStart w:id="0" w:name="_GoBack"/>
      <w:bookmarkEnd w:id="0"/>
    </w:p>
    <w:sectPr w:rsidR="00312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30AD"/>
    <w:multiLevelType w:val="hybridMultilevel"/>
    <w:tmpl w:val="8834AC56"/>
    <w:lvl w:ilvl="0" w:tplc="223CD28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FA0573"/>
    <w:multiLevelType w:val="hybridMultilevel"/>
    <w:tmpl w:val="93081B60"/>
    <w:lvl w:ilvl="0" w:tplc="24A4FB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13"/>
    <w:rsid w:val="00312763"/>
    <w:rsid w:val="003F1BA7"/>
    <w:rsid w:val="00865616"/>
    <w:rsid w:val="00C8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4B51D-AD1F-4074-B47A-F6D70F52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Nagy</dc:creator>
  <cp:keywords/>
  <dc:description/>
  <cp:lastModifiedBy>Jill Nagy</cp:lastModifiedBy>
  <cp:revision>1</cp:revision>
  <dcterms:created xsi:type="dcterms:W3CDTF">2016-10-01T21:28:00Z</dcterms:created>
  <dcterms:modified xsi:type="dcterms:W3CDTF">2016-10-01T21:28:00Z</dcterms:modified>
</cp:coreProperties>
</file>